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E9" w:rsidRDefault="003D536F" w:rsidP="006954B3">
      <w:pPr>
        <w:jc w:val="center"/>
        <w:rPr>
          <w:b/>
          <w:sz w:val="32"/>
          <w:szCs w:val="32"/>
        </w:rPr>
      </w:pPr>
      <w:r>
        <w:rPr>
          <w:b/>
          <w:sz w:val="32"/>
          <w:szCs w:val="32"/>
        </w:rPr>
        <w:t>Sphero Edu</w:t>
      </w:r>
      <w:r w:rsidR="006954B3" w:rsidRPr="006954B3">
        <w:rPr>
          <w:b/>
          <w:sz w:val="32"/>
          <w:szCs w:val="32"/>
        </w:rPr>
        <w:t xml:space="preserve"> Activity</w:t>
      </w:r>
    </w:p>
    <w:p w:rsidR="0097759F" w:rsidRPr="0097759F" w:rsidRDefault="003D536F" w:rsidP="0097759F">
      <w:pPr>
        <w:jc w:val="both"/>
        <w:rPr>
          <w:rFonts w:cstheme="minorHAnsi"/>
          <w:color w:val="333333"/>
          <w:sz w:val="28"/>
          <w:szCs w:val="28"/>
        </w:rPr>
      </w:pPr>
      <w:r w:rsidRPr="0097759F">
        <w:rPr>
          <w:rFonts w:cstheme="minorHAnsi"/>
          <w:color w:val="333333"/>
          <w:sz w:val="28"/>
          <w:szCs w:val="28"/>
        </w:rPr>
        <w:t xml:space="preserve">In this game, toss Sphero between friends and guess the random animal sound that plays. Guess wrong and you're OUT, and you'll need to act out the correct animal in front of everyone for good measure. This program shows how the accelerometer sensor can trigger an "if then" statement, which is a very common concept in programming. Animal Toss uses the accelerometer to detect readings over 3G's, and the "if then" statement plays a random animal sound at that sensor threshold. That's an "if then" statement... if this happens, then something else happens. </w:t>
      </w:r>
    </w:p>
    <w:p w:rsidR="003D536F" w:rsidRPr="0097759F" w:rsidRDefault="003D536F" w:rsidP="0097759F">
      <w:pPr>
        <w:jc w:val="both"/>
        <w:rPr>
          <w:rFonts w:cstheme="minorHAnsi"/>
          <w:color w:val="333333"/>
          <w:sz w:val="28"/>
          <w:szCs w:val="28"/>
        </w:rPr>
      </w:pPr>
      <w:r w:rsidRPr="0097759F">
        <w:rPr>
          <w:rFonts w:cstheme="minorHAnsi"/>
          <w:color w:val="333333"/>
          <w:sz w:val="28"/>
          <w:szCs w:val="28"/>
        </w:rPr>
        <w:t>The animals you will</w:t>
      </w:r>
      <w:r w:rsidR="0097759F" w:rsidRPr="0097759F">
        <w:rPr>
          <w:rFonts w:cstheme="minorHAnsi"/>
          <w:color w:val="333333"/>
          <w:sz w:val="28"/>
          <w:szCs w:val="28"/>
        </w:rPr>
        <w:t xml:space="preserve"> hear are: Alligator, Bear, Bird</w:t>
      </w:r>
      <w:r w:rsidRPr="0097759F">
        <w:rPr>
          <w:rFonts w:cstheme="minorHAnsi"/>
          <w:color w:val="333333"/>
          <w:sz w:val="28"/>
          <w:szCs w:val="28"/>
        </w:rPr>
        <w:t>, Cat, Chicken, Cow, Dog, Dolphin, Donkey, Duck, Elephant, Frog, Horse, Horse Gallop, Lion, Monkey, Pig, Rooster, Sea Lion, Sheep, Tiger, Whale</w:t>
      </w:r>
    </w:p>
    <w:p w:rsidR="006954B3" w:rsidRDefault="005F18B2" w:rsidP="006954B3">
      <w:pPr>
        <w:rPr>
          <w:b/>
          <w:sz w:val="32"/>
          <w:szCs w:val="32"/>
        </w:rPr>
      </w:pPr>
      <w:r>
        <w:rPr>
          <w:noProof/>
        </w:rPr>
        <w:drawing>
          <wp:inline distT="0" distB="0" distL="0" distR="0" wp14:anchorId="72D49D7D" wp14:editId="323A80D6">
            <wp:extent cx="5731510" cy="44684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468495"/>
                    </a:xfrm>
                    <a:prstGeom prst="rect">
                      <a:avLst/>
                    </a:prstGeom>
                  </pic:spPr>
                </pic:pic>
              </a:graphicData>
            </a:graphic>
          </wp:inline>
        </w:drawing>
      </w:r>
    </w:p>
    <w:p w:rsidR="0097759F" w:rsidRPr="0097759F" w:rsidRDefault="0097759F" w:rsidP="006954B3">
      <w:pPr>
        <w:rPr>
          <w:sz w:val="28"/>
          <w:szCs w:val="28"/>
        </w:rPr>
      </w:pPr>
      <w:r w:rsidRPr="0097759F">
        <w:rPr>
          <w:sz w:val="28"/>
          <w:szCs w:val="28"/>
        </w:rPr>
        <w:t>This is from ‘Thursday Learn Day’, they have some fun activities for all ages. The programs can be copied, and the children learn new functions!</w:t>
      </w:r>
    </w:p>
    <w:p w:rsidR="006538BA" w:rsidRDefault="006538BA" w:rsidP="006954B3">
      <w:pPr>
        <w:rPr>
          <w:rStyle w:val="Hyperlink"/>
          <w:sz w:val="28"/>
          <w:szCs w:val="28"/>
        </w:rPr>
      </w:pPr>
      <w:hyperlink r:id="rId5" w:history="1">
        <w:r w:rsidR="0097759F" w:rsidRPr="0097759F">
          <w:rPr>
            <w:rStyle w:val="Hyperlink"/>
            <w:sz w:val="28"/>
            <w:szCs w:val="28"/>
          </w:rPr>
          <w:t>https://www.youtube.com/watch?v=EvYB-gwxRwI</w:t>
        </w:r>
      </w:hyperlink>
    </w:p>
    <w:p w:rsidR="006538BA" w:rsidRDefault="006538BA" w:rsidP="006954B3">
      <w:pPr>
        <w:rPr>
          <w:color w:val="0563C1" w:themeColor="hyperlink"/>
          <w:sz w:val="28"/>
          <w:szCs w:val="28"/>
          <w:u w:val="single"/>
        </w:rPr>
      </w:pPr>
      <w:hyperlink r:id="rId6" w:history="1">
        <w:r w:rsidRPr="00EA77B2">
          <w:rPr>
            <w:rStyle w:val="Hyperlink"/>
            <w:sz w:val="28"/>
            <w:szCs w:val="28"/>
          </w:rPr>
          <w:t>https://edu.sphero.com/cwists/preview/2143x</w:t>
        </w:r>
      </w:hyperlink>
    </w:p>
    <w:p w:rsidR="006538BA" w:rsidRDefault="006538BA" w:rsidP="006954B3">
      <w:pPr>
        <w:rPr>
          <w:color w:val="0563C1" w:themeColor="hyperlink"/>
          <w:sz w:val="28"/>
          <w:szCs w:val="28"/>
          <w:u w:val="single"/>
        </w:rPr>
      </w:pPr>
      <w:r>
        <w:rPr>
          <w:noProof/>
          <w:color w:val="0563C1" w:themeColor="hyperlink"/>
          <w:sz w:val="28"/>
          <w:szCs w:val="28"/>
          <w:u w:val="single"/>
        </w:rPr>
        <w:drawing>
          <wp:inline distT="0" distB="0" distL="0" distR="0">
            <wp:extent cx="5731510" cy="42005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00525"/>
                    </a:xfrm>
                    <a:prstGeom prst="rect">
                      <a:avLst/>
                    </a:prstGeom>
                  </pic:spPr>
                </pic:pic>
              </a:graphicData>
            </a:graphic>
          </wp:inline>
        </w:drawing>
      </w:r>
      <w:bookmarkStart w:id="0" w:name="_GoBack"/>
      <w:bookmarkEnd w:id="0"/>
    </w:p>
    <w:p w:rsidR="006538BA" w:rsidRDefault="006538BA" w:rsidP="006954B3">
      <w:pPr>
        <w:rPr>
          <w:color w:val="0563C1" w:themeColor="hyperlink"/>
          <w:sz w:val="28"/>
          <w:szCs w:val="28"/>
          <w:u w:val="single"/>
        </w:rPr>
      </w:pPr>
    </w:p>
    <w:p w:rsidR="006538BA" w:rsidRPr="006538BA" w:rsidRDefault="006538BA" w:rsidP="006538BA">
      <w:pPr>
        <w:jc w:val="center"/>
        <w:rPr>
          <w:color w:val="0563C1" w:themeColor="hyperlink"/>
          <w:sz w:val="28"/>
          <w:szCs w:val="28"/>
          <w:u w:val="single"/>
        </w:rPr>
      </w:pPr>
      <w:r>
        <w:rPr>
          <w:noProof/>
        </w:rPr>
        <w:drawing>
          <wp:inline distT="0" distB="0" distL="0" distR="0" wp14:anchorId="6BAB0552" wp14:editId="4EABAE2F">
            <wp:extent cx="4629150" cy="3470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2260" cy="3480409"/>
                    </a:xfrm>
                    <a:prstGeom prst="rect">
                      <a:avLst/>
                    </a:prstGeom>
                  </pic:spPr>
                </pic:pic>
              </a:graphicData>
            </a:graphic>
          </wp:inline>
        </w:drawing>
      </w:r>
    </w:p>
    <w:sectPr w:rsidR="006538BA" w:rsidRPr="006538BA" w:rsidSect="006954B3">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B3"/>
    <w:rsid w:val="00353AD3"/>
    <w:rsid w:val="003D536F"/>
    <w:rsid w:val="005F18B2"/>
    <w:rsid w:val="006538BA"/>
    <w:rsid w:val="006954B3"/>
    <w:rsid w:val="0097759F"/>
    <w:rsid w:val="00B70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62CE"/>
  <w15:chartTrackingRefBased/>
  <w15:docId w15:val="{97462C11-9414-4E55-AE24-387C9FA1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9F"/>
    <w:rPr>
      <w:color w:val="0563C1" w:themeColor="hyperlink"/>
      <w:u w:val="single"/>
    </w:rPr>
  </w:style>
  <w:style w:type="character" w:styleId="UnresolvedMention">
    <w:name w:val="Unresolved Mention"/>
    <w:basedOn w:val="DefaultParagraphFont"/>
    <w:uiPriority w:val="99"/>
    <w:semiHidden/>
    <w:unhideWhenUsed/>
    <w:rsid w:val="00977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sphero.com/cwists/preview/2143x" TargetMode="External"/><Relationship Id="rId5" Type="http://schemas.openxmlformats.org/officeDocument/2006/relationships/hyperlink" Target="https://www.youtube.com/watch?v=EvYB-gwxRw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Child</dc:creator>
  <cp:keywords/>
  <dc:description/>
  <cp:lastModifiedBy>Jackie Child</cp:lastModifiedBy>
  <cp:revision>3</cp:revision>
  <dcterms:created xsi:type="dcterms:W3CDTF">2018-10-12T05:44:00Z</dcterms:created>
  <dcterms:modified xsi:type="dcterms:W3CDTF">2018-10-15T01:27:00Z</dcterms:modified>
</cp:coreProperties>
</file>