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0A0" w:firstRow="1" w:lastRow="0" w:firstColumn="1" w:lastColumn="0" w:noHBand="0" w:noVBand="0"/>
      </w:tblPr>
      <w:tblGrid>
        <w:gridCol w:w="9351"/>
      </w:tblGrid>
      <w:tr w:rsidR="00C61689" w:rsidRPr="00D95C9B" w:rsidTr="00C61689">
        <w:trPr>
          <w:trHeight w:val="256"/>
        </w:trPr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95C9B">
              <w:rPr>
                <w:rFonts w:ascii="Arial" w:hAnsi="Arial"/>
                <w:b/>
                <w:color w:val="FF0000"/>
              </w:rPr>
              <w:t>Week 1</w:t>
            </w:r>
            <w:r>
              <w:rPr>
                <w:rFonts w:ascii="Arial" w:hAnsi="Arial"/>
                <w:b/>
                <w:color w:val="FF0000"/>
              </w:rPr>
              <w:t xml:space="preserve"> &amp; 2</w:t>
            </w:r>
          </w:p>
        </w:tc>
      </w:tr>
      <w:tr w:rsidR="00C61689" w:rsidRPr="00D95C9B" w:rsidTr="00C61689">
        <w:trPr>
          <w:trHeight w:val="401"/>
        </w:trPr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Rotate over 2 weeks</w:t>
            </w:r>
          </w:p>
        </w:tc>
      </w:tr>
      <w:tr w:rsidR="00C61689" w:rsidRPr="00D95C9B" w:rsidTr="00C61689">
        <w:trPr>
          <w:trHeight w:val="544"/>
        </w:trPr>
        <w:tc>
          <w:tcPr>
            <w:tcW w:w="9351" w:type="dxa"/>
          </w:tcPr>
          <w:p w:rsidR="00C61689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IL</w:t>
            </w:r>
            <w:r>
              <w:rPr>
                <w:rFonts w:ascii="Arial" w:hAnsi="Arial"/>
              </w:rPr>
              <w:t xml:space="preserve">…..Use ‘Book of Me’ app to create Non-fiction </w:t>
            </w:r>
          </w:p>
          <w:p w:rsidR="00C61689" w:rsidRPr="00D95C9B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TECH + X</w:t>
            </w:r>
            <w:r>
              <w:rPr>
                <w:rFonts w:ascii="Arial" w:hAnsi="Arial"/>
              </w:rPr>
              <w:t>….Bee Bots app. Work through levels in pairs.</w:t>
            </w:r>
          </w:p>
        </w:tc>
      </w:tr>
      <w:tr w:rsidR="00C61689" w:rsidRPr="00D95C9B" w:rsidTr="00C61689"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95C9B">
              <w:rPr>
                <w:rFonts w:ascii="Arial" w:hAnsi="Arial"/>
                <w:b/>
                <w:color w:val="FF0000"/>
              </w:rPr>
              <w:t xml:space="preserve">Week </w:t>
            </w:r>
            <w:r>
              <w:rPr>
                <w:rFonts w:ascii="Arial" w:hAnsi="Arial"/>
                <w:b/>
                <w:color w:val="FF0000"/>
              </w:rPr>
              <w:t xml:space="preserve"> 3 &amp; 4 </w:t>
            </w:r>
          </w:p>
        </w:tc>
      </w:tr>
      <w:tr w:rsidR="00C61689" w:rsidRPr="00D95C9B" w:rsidTr="00C61689">
        <w:trPr>
          <w:trHeight w:val="412"/>
        </w:trPr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Rotate over 2 weeks</w:t>
            </w:r>
          </w:p>
        </w:tc>
      </w:tr>
      <w:tr w:rsidR="00C61689" w:rsidRPr="00D95C9B" w:rsidTr="00C61689">
        <w:trPr>
          <w:trHeight w:val="1140"/>
        </w:trPr>
        <w:tc>
          <w:tcPr>
            <w:tcW w:w="9351" w:type="dxa"/>
          </w:tcPr>
          <w:p w:rsidR="00C61689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IL</w:t>
            </w:r>
            <w:r>
              <w:rPr>
                <w:rFonts w:ascii="Arial" w:hAnsi="Arial"/>
              </w:rPr>
              <w:t>…..Use ‘Caption’ to label a photograph of part of the library.</w:t>
            </w:r>
          </w:p>
          <w:p w:rsidR="003D6D02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TECH + X</w:t>
            </w:r>
            <w:r>
              <w:rPr>
                <w:rFonts w:ascii="Arial" w:hAnsi="Arial"/>
              </w:rPr>
              <w:t>…. Use Bee Bot</w:t>
            </w:r>
          </w:p>
          <w:p w:rsidR="003D6D02" w:rsidRDefault="003D6D02" w:rsidP="008177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965D9E">
              <w:rPr>
                <w:rFonts w:ascii="Arial" w:hAnsi="Arial"/>
              </w:rPr>
              <w:t>T</w:t>
            </w:r>
            <w:r w:rsidR="00C61689">
              <w:rPr>
                <w:rFonts w:ascii="Arial" w:hAnsi="Arial"/>
              </w:rPr>
              <w:t>reasure map to locate places and program Bee Bot to arrive at destination.</w:t>
            </w:r>
          </w:p>
          <w:p w:rsidR="003D6D02" w:rsidRDefault="003D6D02" w:rsidP="008177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*Spelling game with Bee Bots</w:t>
            </w:r>
          </w:p>
          <w:p w:rsidR="00C61689" w:rsidRPr="003D6D02" w:rsidRDefault="00965D9E" w:rsidP="00FB33FE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>*</w:t>
            </w:r>
            <w:r w:rsidR="003D6D02">
              <w:rPr>
                <w:rFonts w:ascii="Arial" w:hAnsi="Arial"/>
              </w:rPr>
              <w:t>Move onto Pro Bot</w:t>
            </w:r>
          </w:p>
        </w:tc>
      </w:tr>
      <w:tr w:rsidR="00C61689" w:rsidRPr="00D95C9B" w:rsidTr="00C61689"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Week 5 &amp; 6</w:t>
            </w:r>
          </w:p>
        </w:tc>
      </w:tr>
      <w:tr w:rsidR="00C61689" w:rsidRPr="00D95C9B" w:rsidTr="00C61689"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Rotate over 2 weeks</w:t>
            </w:r>
          </w:p>
        </w:tc>
      </w:tr>
      <w:tr w:rsidR="00C61689" w:rsidRPr="00D95C9B" w:rsidTr="00C61689">
        <w:trPr>
          <w:trHeight w:val="984"/>
        </w:trPr>
        <w:tc>
          <w:tcPr>
            <w:tcW w:w="9351" w:type="dxa"/>
          </w:tcPr>
          <w:p w:rsidR="00C61689" w:rsidRDefault="00C61689" w:rsidP="003D6D02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IL</w:t>
            </w:r>
            <w:r>
              <w:rPr>
                <w:rFonts w:ascii="Arial" w:hAnsi="Arial"/>
              </w:rPr>
              <w:t xml:space="preserve">…..Model discussion cards after reading </w:t>
            </w:r>
            <w:proofErr w:type="gramStart"/>
            <w:r>
              <w:rPr>
                <w:rFonts w:ascii="Arial" w:hAnsi="Arial"/>
              </w:rPr>
              <w:t>“ ?</w:t>
            </w:r>
            <w:proofErr w:type="gramEnd"/>
            <w:r>
              <w:rPr>
                <w:rFonts w:ascii="Arial" w:hAnsi="Arial"/>
              </w:rPr>
              <w:t xml:space="preserve"> “</w:t>
            </w:r>
          </w:p>
          <w:p w:rsidR="00C61689" w:rsidRPr="004E3548" w:rsidRDefault="00C61689" w:rsidP="003D6D02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TECH + X</w:t>
            </w:r>
            <w:r>
              <w:rPr>
                <w:rFonts w:ascii="Arial" w:hAnsi="Arial"/>
              </w:rPr>
              <w:t xml:space="preserve">….Recap opening folders on iPad and how to delete at the end of lesson. </w:t>
            </w:r>
            <w:r w:rsidR="003D6D02">
              <w:rPr>
                <w:rFonts w:ascii="Arial" w:hAnsi="Arial"/>
              </w:rPr>
              <w:t xml:space="preserve">Open </w:t>
            </w:r>
            <w:proofErr w:type="spellStart"/>
            <w:r w:rsidR="003D6D02">
              <w:rPr>
                <w:rFonts w:ascii="Arial" w:hAnsi="Arial"/>
              </w:rPr>
              <w:t>ScratchJr</w:t>
            </w:r>
            <w:proofErr w:type="spellEnd"/>
            <w:r w:rsidR="003D6D02">
              <w:rPr>
                <w:rFonts w:ascii="Arial" w:hAnsi="Arial"/>
              </w:rPr>
              <w:t xml:space="preserve"> and work through project cards. Create an interactive story, give girls topic</w:t>
            </w:r>
            <w:r w:rsidR="00965D9E">
              <w:rPr>
                <w:rFonts w:ascii="Arial" w:hAnsi="Arial"/>
              </w:rPr>
              <w:t>…..inspired from stories during the term.</w:t>
            </w:r>
            <w:bookmarkStart w:id="0" w:name="_GoBack"/>
            <w:bookmarkEnd w:id="0"/>
          </w:p>
        </w:tc>
      </w:tr>
      <w:tr w:rsidR="00C61689" w:rsidRPr="00D95C9B" w:rsidTr="00C61689"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Week 7 &amp; 8</w:t>
            </w:r>
          </w:p>
        </w:tc>
      </w:tr>
      <w:tr w:rsidR="00C61689" w:rsidRPr="00D95C9B" w:rsidTr="00C61689">
        <w:tc>
          <w:tcPr>
            <w:tcW w:w="9351" w:type="dxa"/>
          </w:tcPr>
          <w:p w:rsidR="00C61689" w:rsidRPr="00F21A85" w:rsidRDefault="00C61689" w:rsidP="00FB33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Rotate over 2 weeks</w:t>
            </w:r>
          </w:p>
        </w:tc>
      </w:tr>
      <w:tr w:rsidR="00C61689" w:rsidRPr="00D95C9B" w:rsidTr="00C61689">
        <w:trPr>
          <w:trHeight w:val="1477"/>
        </w:trPr>
        <w:tc>
          <w:tcPr>
            <w:tcW w:w="9351" w:type="dxa"/>
          </w:tcPr>
          <w:p w:rsidR="00C61689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IL</w:t>
            </w:r>
            <w:r>
              <w:rPr>
                <w:rFonts w:ascii="Arial" w:hAnsi="Arial"/>
              </w:rPr>
              <w:t>…..Discuss narratives and elements of a story.</w:t>
            </w:r>
          </w:p>
          <w:p w:rsidR="00C61689" w:rsidRDefault="00965D9E" w:rsidP="0081778D">
            <w:pPr>
              <w:rPr>
                <w:rFonts w:ascii="Arial" w:hAnsi="Arial"/>
              </w:rPr>
            </w:pPr>
            <w:hyperlink r:id="rId6" w:history="1">
              <w:r w:rsidR="00C61689" w:rsidRPr="001A0166">
                <w:rPr>
                  <w:rStyle w:val="Hyperlink"/>
                  <w:rFonts w:ascii="Arial" w:hAnsi="Arial"/>
                </w:rPr>
                <w:t>http://www.learner.org/interactives/story/cinderella.html</w:t>
              </w:r>
            </w:hyperlink>
          </w:p>
          <w:p w:rsidR="00C61689" w:rsidRDefault="00C61689" w:rsidP="0081778D">
            <w:pPr>
              <w:rPr>
                <w:rFonts w:ascii="Arial" w:hAnsi="Arial"/>
                <w:b/>
                <w:color w:val="FF0000"/>
              </w:rPr>
            </w:pPr>
            <w:r w:rsidRPr="006716FD">
              <w:rPr>
                <w:rFonts w:ascii="Arial" w:hAnsi="Arial"/>
                <w:b/>
                <w:color w:val="0070C0"/>
              </w:rPr>
              <w:t>TECH + X</w:t>
            </w:r>
            <w:r w:rsidR="003D6D02">
              <w:rPr>
                <w:rFonts w:ascii="Arial" w:hAnsi="Arial"/>
              </w:rPr>
              <w:t xml:space="preserve">…. Continue working on </w:t>
            </w:r>
            <w:proofErr w:type="spellStart"/>
            <w:r w:rsidR="003D6D02">
              <w:rPr>
                <w:rFonts w:ascii="Arial" w:hAnsi="Arial"/>
              </w:rPr>
              <w:t>ScratchJr</w:t>
            </w:r>
            <w:proofErr w:type="spellEnd"/>
            <w:r w:rsidR="003D6D02">
              <w:rPr>
                <w:rFonts w:ascii="Arial" w:hAnsi="Arial"/>
              </w:rPr>
              <w:t xml:space="preserve"> story creating</w:t>
            </w:r>
          </w:p>
          <w:p w:rsidR="00C61689" w:rsidRDefault="00C61689" w:rsidP="00FB33FE">
            <w:pPr>
              <w:rPr>
                <w:rFonts w:ascii="Arial" w:hAnsi="Arial"/>
                <w:b/>
                <w:color w:val="FF0000"/>
              </w:rPr>
            </w:pPr>
          </w:p>
        </w:tc>
      </w:tr>
      <w:tr w:rsidR="00C61689" w:rsidRPr="00D95C9B" w:rsidTr="00C61689">
        <w:trPr>
          <w:trHeight w:val="255"/>
        </w:trPr>
        <w:tc>
          <w:tcPr>
            <w:tcW w:w="9351" w:type="dxa"/>
          </w:tcPr>
          <w:p w:rsidR="00C61689" w:rsidRPr="00D95C9B" w:rsidRDefault="00C61689" w:rsidP="00FB33FE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Week 9 &amp; 10</w:t>
            </w:r>
          </w:p>
        </w:tc>
      </w:tr>
      <w:tr w:rsidR="00C61689" w:rsidRPr="00D95C9B" w:rsidTr="00C61689">
        <w:tc>
          <w:tcPr>
            <w:tcW w:w="9351" w:type="dxa"/>
          </w:tcPr>
          <w:p w:rsidR="00C61689" w:rsidRPr="00F21A85" w:rsidRDefault="00C61689" w:rsidP="00FB33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Rotate over 2 weeks</w:t>
            </w:r>
          </w:p>
        </w:tc>
      </w:tr>
      <w:tr w:rsidR="00C61689" w:rsidRPr="00D95C9B" w:rsidTr="00C61689">
        <w:trPr>
          <w:trHeight w:val="1499"/>
        </w:trPr>
        <w:tc>
          <w:tcPr>
            <w:tcW w:w="9351" w:type="dxa"/>
          </w:tcPr>
          <w:p w:rsidR="00C61689" w:rsidRDefault="00C61689" w:rsidP="0081778D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C61689" w:rsidRDefault="00C61689" w:rsidP="0081778D">
            <w:pPr>
              <w:rPr>
                <w:rFonts w:ascii="Arial" w:hAnsi="Arial"/>
              </w:rPr>
            </w:pPr>
            <w:r w:rsidRPr="006716FD">
              <w:rPr>
                <w:rFonts w:ascii="Arial" w:hAnsi="Arial"/>
                <w:b/>
                <w:color w:val="0070C0"/>
              </w:rPr>
              <w:t>IL</w:t>
            </w:r>
            <w:r>
              <w:rPr>
                <w:rFonts w:ascii="Arial" w:hAnsi="Arial"/>
              </w:rPr>
              <w:t>…..Read “?” discuss the elements of the story. Can use discussion cards in small groups.</w:t>
            </w:r>
          </w:p>
          <w:p w:rsidR="00C61689" w:rsidRDefault="00C61689" w:rsidP="0081778D">
            <w:pPr>
              <w:rPr>
                <w:rFonts w:ascii="Arial" w:hAnsi="Arial"/>
                <w:b/>
                <w:color w:val="FF0000"/>
              </w:rPr>
            </w:pPr>
            <w:r w:rsidRPr="006716FD">
              <w:rPr>
                <w:rFonts w:ascii="Arial" w:hAnsi="Arial"/>
                <w:b/>
                <w:color w:val="0070C0"/>
              </w:rPr>
              <w:t>TECH + X</w:t>
            </w:r>
            <w:r w:rsidR="003D6D02">
              <w:rPr>
                <w:rFonts w:ascii="Arial" w:hAnsi="Arial"/>
              </w:rPr>
              <w:t>………</w:t>
            </w:r>
            <w:r w:rsidR="00213406">
              <w:rPr>
                <w:rFonts w:ascii="Arial" w:hAnsi="Arial"/>
              </w:rPr>
              <w:t>Introduce Daisy the Dinosaur, work through challenges.</w:t>
            </w:r>
          </w:p>
        </w:tc>
      </w:tr>
    </w:tbl>
    <w:p w:rsidR="009E1DD5" w:rsidRDefault="00965D9E"/>
    <w:sectPr w:rsidR="009E1DD5" w:rsidSect="00C616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8D" w:rsidRDefault="0081778D" w:rsidP="0081778D">
      <w:pPr>
        <w:spacing w:after="0"/>
      </w:pPr>
      <w:r>
        <w:separator/>
      </w:r>
    </w:p>
  </w:endnote>
  <w:endnote w:type="continuationSeparator" w:id="0">
    <w:p w:rsidR="0081778D" w:rsidRDefault="0081778D" w:rsidP="0081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8D" w:rsidRDefault="0081778D" w:rsidP="0081778D">
      <w:pPr>
        <w:spacing w:after="0"/>
      </w:pPr>
      <w:r>
        <w:separator/>
      </w:r>
    </w:p>
  </w:footnote>
  <w:footnote w:type="continuationSeparator" w:id="0">
    <w:p w:rsidR="0081778D" w:rsidRDefault="0081778D" w:rsidP="0081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8D" w:rsidRPr="0081778D" w:rsidRDefault="0081778D" w:rsidP="00B4518C">
    <w:pPr>
      <w:pStyle w:val="Header"/>
      <w:jc w:val="center"/>
      <w:rPr>
        <w:b/>
        <w:sz w:val="32"/>
        <w:szCs w:val="32"/>
      </w:rPr>
    </w:pPr>
    <w:r w:rsidRPr="0081778D">
      <w:rPr>
        <w:b/>
        <w:sz w:val="32"/>
        <w:szCs w:val="32"/>
      </w:rPr>
      <w:t xml:space="preserve">Term 2: Weekly </w:t>
    </w:r>
    <w:r w:rsidR="00C61689">
      <w:rPr>
        <w:b/>
        <w:sz w:val="32"/>
        <w:szCs w:val="32"/>
      </w:rPr>
      <w:t>Lesson Ideas</w:t>
    </w:r>
    <w:r w:rsidRPr="0081778D">
      <w:rPr>
        <w:b/>
        <w:sz w:val="32"/>
        <w:szCs w:val="32"/>
      </w:rPr>
      <w:t xml:space="preserve"> for Lower Primary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D"/>
    <w:rsid w:val="000F0E3B"/>
    <w:rsid w:val="00213406"/>
    <w:rsid w:val="003D6D02"/>
    <w:rsid w:val="00591551"/>
    <w:rsid w:val="0081778D"/>
    <w:rsid w:val="00965D9E"/>
    <w:rsid w:val="00B4518C"/>
    <w:rsid w:val="00B469CE"/>
    <w:rsid w:val="00C3728A"/>
    <w:rsid w:val="00C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8EE18-253A-4704-8175-FA0E292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8D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78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77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7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78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7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78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er.org/interactives/story/cinderell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5</cp:revision>
  <dcterms:created xsi:type="dcterms:W3CDTF">2015-12-07T04:52:00Z</dcterms:created>
  <dcterms:modified xsi:type="dcterms:W3CDTF">2016-01-05T08:23:00Z</dcterms:modified>
</cp:coreProperties>
</file>